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ТРЕНЕР - ПРЕПОДАВАТЕЛЬ ПАРИКМАХЕР /Имеющего образование «Парикмахер - Универсал</w:t>
      </w:r>
      <w:bookmarkStart w:id="0" w:name="_GoBack"/>
      <w:bookmarkEnd w:id="0"/>
      <w:r>
        <w:rPr>
          <w:rFonts w:hint="default"/>
          <w:b/>
          <w:bCs/>
          <w:sz w:val="28"/>
          <w:szCs w:val="28"/>
          <w:lang w:val="ru-RU"/>
        </w:rPr>
        <w:t>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объединённого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Парикмахер»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Основы. Этика. Тест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Требования к рабочему месту по практике 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парикмахера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«Стрижки. Укладки. Окрашивание»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9.Ораторское искусство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Диагностика скорости, громкости, высотности звучания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Управление дыханием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Управление звуком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Артикуляция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Логика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Развитие речевого слуха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Композиция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Работа с мышечными блоками и зажимами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9. Публичные выступления. Управление аудиторией. Ораторское мастерство.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10. Особые методические приемы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11. Форма преподнесение материала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10.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лидера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1.  Психология влияния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2.  Стили руководства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3.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Выбор темы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План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Сбор материала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Написание. Составление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Презентация в компьютере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Презентация в телефоне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13.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2E9D94E"/>
    <w:multiLevelType w:val="singleLevel"/>
    <w:tmpl w:val="92E9D94E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9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4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14"/>
  </w:num>
  <w:num w:numId="10">
    <w:abstractNumId w:val="5"/>
  </w:num>
  <w:num w:numId="11">
    <w:abstractNumId w:val="9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A3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2021-06-21T08:39:14Z</dcterms:created>
  <dc:creator>PC</dc:creator>
  <cp:lastModifiedBy>nahodka_007</cp:lastModifiedBy>
  <dcterms:modified xsi:type="dcterms:W3CDTF">2021-06-21T08:54:34Z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