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66B6D95E">
      <w:pPr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"ТЕЛЕСНЫЙ РЕБАЛАНСИНГ"</w:t>
      </w:r>
    </w:p>
    <w:p w14:paraId="6A2851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1D59EC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446713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bookmarkStart w:id="0" w:name="_GoBack"/>
      <w:bookmarkEnd w:id="0"/>
      <w:r>
        <w:rPr>
          <w:rFonts w:hint="default" w:ascii="Bahnschrift Light" w:hAnsi="Bahnschrift Light"/>
          <w:b/>
          <w:bCs/>
          <w:sz w:val="20"/>
          <w:szCs w:val="20"/>
        </w:rPr>
        <w:t xml:space="preserve">Суть:  </w:t>
      </w:r>
    </w:p>
    <w:p w14:paraId="0F48D9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Комплексная работа с телом, фасциями, дыханием и психикой для восстановления баланса: убрать хроническое напряжение, боли, зажимы, тревожность, улучшить осанку и энергию.</w:t>
      </w:r>
    </w:p>
    <w:p w14:paraId="0A5C2B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36C20B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 курса для ученика:</w:t>
      </w:r>
    </w:p>
    <w:p w14:paraId="2A66A0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понять связь тела, нервной системы и эмоций;</w:t>
      </w:r>
    </w:p>
    <w:p w14:paraId="11193E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освоить базовые телесные техники (дыхание, мягкие растяжки, миофасциальные и энергетические приёмы);</w:t>
      </w:r>
    </w:p>
    <w:p w14:paraId="5AA42F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научиться **выравнивать тело и состояние**: себе и/или клиентам;</w:t>
      </w:r>
    </w:p>
    <w:p w14:paraId="7D3BE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иметь готовые мини</w:t>
      </w:r>
      <w:r>
        <w:rPr>
          <w:rFonts w:hint="default" w:ascii="Bahnschrift Light" w:hAnsi="Bahnschrift Light"/>
          <w:b w:val="0"/>
          <w:bCs w:val="0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b w:val="0"/>
          <w:bCs w:val="0"/>
          <w:sz w:val="20"/>
          <w:szCs w:val="20"/>
        </w:rPr>
        <w:t>протоколы: “антистресс”, “сон”, “осанка”, “женская энергия”.</w:t>
      </w:r>
    </w:p>
    <w:p w14:paraId="1A4599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6D5195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Для кого:</w:t>
      </w:r>
    </w:p>
    <w:p w14:paraId="1CA414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женщины 30–55, уставшие, в стрессе, с болями в спине, шее, головными болями, нарушением сна;</w:t>
      </w:r>
    </w:p>
    <w:p w14:paraId="2D0663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мастера бьюти, массажисты, телесные практики, психологи, которым нужен **мягкий телесный инструмент**;</w:t>
      </w:r>
    </w:p>
    <w:p w14:paraId="10568C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медики и сотрудники помогающих профессий, которые выгорели и ищут экологичный способ восстановления.</w:t>
      </w:r>
    </w:p>
    <w:p w14:paraId="0894CB3D">
      <w:pPr>
        <w:jc w:val="left"/>
        <w:rPr>
          <w:rFonts w:hint="default" w:ascii="Bahnschrift Light" w:hAnsi="Bahnschrift Light"/>
          <w:sz w:val="20"/>
          <w:szCs w:val="20"/>
        </w:rPr>
      </w:pPr>
    </w:p>
    <w:p w14:paraId="2CAB7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96CD8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Понимание тела и ребалансинга</w:t>
      </w:r>
    </w:p>
    <w:p w14:paraId="751704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Что такое телесный ребалансинг:  </w:t>
      </w:r>
    </w:p>
    <w:p w14:paraId="6996C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не просто растяжка и не только массаж;  </w:t>
      </w:r>
    </w:p>
    <w:p w14:paraId="6A35A0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соединение: фасции, дыхание, нервная система, психосоматика, энергия.</w:t>
      </w:r>
    </w:p>
    <w:p w14:paraId="1871C4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Почему тело “застывает”:  </w:t>
      </w:r>
    </w:p>
    <w:p w14:paraId="63142A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стресс, травмы, хронические эмоции (страх, вина, обида);  </w:t>
      </w:r>
    </w:p>
    <w:p w14:paraId="6BB610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малоподвижный образ жизни;  </w:t>
      </w:r>
    </w:p>
    <w:p w14:paraId="784F58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“телесная броня” (мышечные брони по Лоуэну и др.).</w:t>
      </w:r>
    </w:p>
    <w:p w14:paraId="73FAC2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Основные зоны напряжения и что за ними стоит:  </w:t>
      </w:r>
    </w:p>
    <w:p w14:paraId="5AF6E4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шея и плечи;  </w:t>
      </w:r>
    </w:p>
    <w:p w14:paraId="53D960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грудь;  </w:t>
      </w:r>
    </w:p>
    <w:p w14:paraId="430FF3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поясница;  </w:t>
      </w:r>
    </w:p>
    <w:p w14:paraId="7D435B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таз.</w:t>
      </w:r>
    </w:p>
    <w:p w14:paraId="382B3C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Понятие **баланса**: осанка, дыхание, тонус мышц, </w:t>
      </w:r>
    </w:p>
    <w:p w14:paraId="3EEC25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уровень энергии и психо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эмоциональное состояние.</w:t>
      </w:r>
    </w:p>
    <w:p w14:paraId="693546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  <w:t>Практика:</w:t>
      </w:r>
    </w:p>
    <w:p w14:paraId="614FDC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Простая диагностика тела для себя:  </w:t>
      </w:r>
    </w:p>
    <w:p w14:paraId="7489EB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проверка осанки у стены;  </w:t>
      </w:r>
    </w:p>
    <w:p w14:paraId="50D34A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тест на подвижность шеи, грудного отдела, таза;  </w:t>
      </w:r>
    </w:p>
    <w:p w14:paraId="18330C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наблюдение за дыханием (грудное/брюшное, поверхностное/глубокое).</w:t>
      </w:r>
    </w:p>
    <w:p w14:paraId="2E538C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2FE56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60B17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Дыхание и нервная система</w:t>
      </w:r>
    </w:p>
    <w:p w14:paraId="7F502C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Нервная система: симпатическая/парасимпатическая, почему мы “застреваем” в стрессе.  </w:t>
      </w:r>
    </w:p>
    <w:p w14:paraId="71DEAD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Дыхание как главный ключ к ребалансингу:  </w:t>
      </w:r>
    </w:p>
    <w:p w14:paraId="68D833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 мы дышим в стрессе,  </w:t>
      </w:r>
    </w:p>
    <w:p w14:paraId="342057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 дышим в расслаблении.</w:t>
      </w:r>
    </w:p>
    <w:p w14:paraId="3BF325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Базовые дыхательные техники:  </w:t>
      </w:r>
    </w:p>
    <w:p w14:paraId="469F3D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“квадрат” (4–4–4–4),  </w:t>
      </w:r>
    </w:p>
    <w:p w14:paraId="54019A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удлинённый выдох,  </w:t>
      </w:r>
    </w:p>
    <w:p w14:paraId="72646F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дыхание через тело (наблюдение движения вдоха/выдоха).</w:t>
      </w:r>
    </w:p>
    <w:p w14:paraId="1AC370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Безопасность дыхательных практик: кому нельзя интенсивные техники, особенно при давлении, панических атаках.</w:t>
      </w:r>
    </w:p>
    <w:p w14:paraId="3D56D7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  <w:t>Практика:</w:t>
      </w:r>
    </w:p>
    <w:p w14:paraId="5EDF9C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Пошаговое освоение 2–3 дыхательных паттернов:  </w:t>
      </w:r>
    </w:p>
    <w:p w14:paraId="6C2AD0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техника успокоения перед сном,  </w:t>
      </w:r>
    </w:p>
    <w:p w14:paraId="262B75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техника для выхода из паники/перегруза,  </w:t>
      </w:r>
    </w:p>
    <w:p w14:paraId="1D9C2E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мягкое “энергетическое” дыхание через позвоночник.</w:t>
      </w:r>
    </w:p>
    <w:p w14:paraId="6BF169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7C53B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 w:val="0"/>
          <w:bCs w:val="0"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12BD7B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Фасции, растяжки и мягкое высвобождение напряжения</w:t>
      </w:r>
    </w:p>
    <w:p w14:paraId="206DDE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Что такое фасции простым языком и почему растягивать нужно **линии**, а не “отдельные мышцы”.  </w:t>
      </w:r>
    </w:p>
    <w:p w14:paraId="577326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Основные фасциальные цепочки:  </w:t>
      </w:r>
    </w:p>
    <w:p w14:paraId="60EC5A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задняя (стопы – икры – задняя поверхность бедра – спина – шея – голова);  </w:t>
      </w:r>
    </w:p>
    <w:p w14:paraId="1FE6C0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передняя (грудь – живот – передняя часть бедра);  </w:t>
      </w:r>
    </w:p>
    <w:p w14:paraId="691D4C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боковые линии (боковые поверхности тела);  </w:t>
      </w:r>
    </w:p>
    <w:p w14:paraId="6EF4C1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спиральные (вращение и скручивание).</w:t>
      </w:r>
    </w:p>
    <w:p w14:paraId="4C10B6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Принципы мягкой фасциальной растяжки:</w:t>
      </w:r>
    </w:p>
    <w:p w14:paraId="0F73AF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медленно, без рывков, в связке с дыханием;  </w:t>
      </w:r>
    </w:p>
    <w:p w14:paraId="4B2EA0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не через боль;  </w:t>
      </w:r>
    </w:p>
    <w:p w14:paraId="4B7ABB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внимание в теле.</w:t>
      </w:r>
    </w:p>
    <w:p w14:paraId="7CC8C3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  <w:t>Практика:</w:t>
      </w:r>
    </w:p>
    <w:p w14:paraId="36517D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Комплекс простых упражнений:  </w:t>
      </w:r>
    </w:p>
    <w:p w14:paraId="5957BE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удлинение задней линии (наклоны, мягкие вытяжения);  </w:t>
      </w:r>
    </w:p>
    <w:p w14:paraId="3E45C5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раскрытие грудной клетки и плеч;  </w:t>
      </w:r>
    </w:p>
    <w:p w14:paraId="7E22CB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мягкое раскрытие таза и бёдер;  </w:t>
      </w:r>
    </w:p>
    <w:p w14:paraId="4E0CC9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простые скрутки для позвоночника.</w:t>
      </w:r>
    </w:p>
    <w:p w14:paraId="7A0075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Связь с дыханием в каждом движении.</w:t>
      </w:r>
    </w:p>
    <w:p w14:paraId="0047E4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65B15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061AE1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Таз, поясница и женская энергия</w:t>
      </w:r>
    </w:p>
    <w:p w14:paraId="018277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Роль таза и поясницы:  </w:t>
      </w:r>
    </w:p>
    <w:p w14:paraId="4E9856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опора, движение, сексуальность, ощущение “я есть”;  </w:t>
      </w:r>
    </w:p>
    <w:p w14:paraId="7A6109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 зажимы в тазу влияют на настроение, либидо, жизненную силу.</w:t>
      </w:r>
    </w:p>
    <w:p w14:paraId="5D5387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Типичные зажимы:  </w:t>
      </w:r>
    </w:p>
    <w:p w14:paraId="19547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гипертонус ягодиц,  </w:t>
      </w:r>
    </w:p>
    <w:p w14:paraId="02220B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“деревянные” бёдра,  </w:t>
      </w:r>
    </w:p>
    <w:p w14:paraId="392FFE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боли в пояснице.  </w:t>
      </w:r>
    </w:p>
    <w:p w14:paraId="7F071C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Мягкие движения и практики для:  </w:t>
      </w:r>
    </w:p>
    <w:p w14:paraId="3275E0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раскрытия тазобедренных суставов,  </w:t>
      </w:r>
    </w:p>
    <w:p w14:paraId="11F419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мягкого выведения напряжения из поясницы,  </w:t>
      </w:r>
    </w:p>
    <w:p w14:paraId="0A506F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включения “волны” в тазу (очень мягко, без “танцев для шоу”).</w:t>
      </w:r>
    </w:p>
    <w:p w14:paraId="6D8250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Практика:</w:t>
      </w:r>
    </w:p>
    <w:p w14:paraId="75A7BB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“Тазовое дыхание” – направляем вдох/выдох в таз.  </w:t>
      </w:r>
    </w:p>
    <w:p w14:paraId="3844CD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Простые круговые движения, покачивания, растяжки для таза.  </w:t>
      </w:r>
    </w:p>
    <w:p w14:paraId="0CA3EA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Лёгкие элементы соматических практик (микродвижения + внимание).</w:t>
      </w:r>
    </w:p>
    <w:p w14:paraId="589435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F63A3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4F2902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Ребалансинг шеи, плеч и грудной клетки</w:t>
      </w:r>
    </w:p>
    <w:p w14:paraId="5460EF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Шея и плечи как зона “я всё держу на себе”.  </w:t>
      </w:r>
    </w:p>
    <w:p w14:paraId="44AF14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Осознание позы: голова вперёд, “круглая спина”, закрытая грудь.  </w:t>
      </w:r>
    </w:p>
    <w:p w14:paraId="128E70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Мягкая работа с:  </w:t>
      </w:r>
    </w:p>
    <w:p w14:paraId="592203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задней линией шеи,  </w:t>
      </w:r>
    </w:p>
    <w:p w14:paraId="38A794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трапециями,  </w:t>
      </w:r>
    </w:p>
    <w:p w14:paraId="5F387C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межлопаточной областью,  </w:t>
      </w:r>
    </w:p>
    <w:p w14:paraId="184F5D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грудными мышцами (раскрытие груди).</w:t>
      </w:r>
    </w:p>
    <w:p w14:paraId="26165B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Психоэмоциональная связь:  </w:t>
      </w:r>
    </w:p>
    <w:p w14:paraId="48BC7A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“не могу сказать”,  </w:t>
      </w:r>
    </w:p>
    <w:p w14:paraId="5EF836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“не имею права дышать полной грудью”.</w:t>
      </w:r>
    </w:p>
    <w:p w14:paraId="575C33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24FBBC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  <w:t>Практика:</w:t>
      </w:r>
    </w:p>
    <w:p w14:paraId="4249CB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Комплекс движений для шеи/плеч/грудной клетки:  </w:t>
      </w:r>
    </w:p>
    <w:p w14:paraId="563813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мягкие вытяжения шеи,  </w:t>
      </w:r>
    </w:p>
    <w:p w14:paraId="5C16FF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работа с плечевыми суставами,  </w:t>
      </w:r>
    </w:p>
    <w:p w14:paraId="69BF27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раскрытие грудной клетки в разных положениях (сидя, стоя, лёжа).  </w:t>
      </w:r>
    </w:p>
    <w:p w14:paraId="05130D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Связка с дыханием: вдох в верхнюю часть грудной клетки, выдох – “плавление” напряжения.</w:t>
      </w:r>
    </w:p>
    <w:p w14:paraId="11104F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010A5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0C890E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Интеграция: личные и клиентские протоколы ребалансинга</w:t>
      </w:r>
    </w:p>
    <w:p w14:paraId="079496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Как собрать всё в **целостную систему**:</w:t>
      </w:r>
    </w:p>
    <w:p w14:paraId="00E85A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диагностика: как сейчас стоит тело, как человек дышит, где основные зажимы;  </w:t>
      </w:r>
    </w:p>
    <w:p w14:paraId="445C68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выбор приоритетной зоны (шейно‑воротниковая, таз, грудная клетка);  </w:t>
      </w:r>
    </w:p>
    <w:p w14:paraId="744912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подбор дыхания + движений + (по желанию) мягких прикосновений.</w:t>
      </w:r>
    </w:p>
    <w:p w14:paraId="345AB7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Мини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 xml:space="preserve">протоколы:  </w:t>
      </w:r>
    </w:p>
    <w:p w14:paraId="1A658F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1) “Антистресс за 15 минут” – дыхание + 2–3 упражнения.  </w:t>
      </w:r>
    </w:p>
    <w:p w14:paraId="338971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2) “Перед сном” – заземление, расслабление поясницы и шеи.  </w:t>
      </w:r>
    </w:p>
    <w:p w14:paraId="1E1043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3) “Осанка офисного работника” – грудная клетка + шея.  </w:t>
      </w:r>
    </w:p>
    <w:p w14:paraId="02D0FF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4) “Женская энергия” – таз, дыхание, мягкие движения.</w:t>
      </w:r>
    </w:p>
    <w:p w14:paraId="473F28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Если курс профессиональный:  </w:t>
      </w:r>
    </w:p>
    <w:p w14:paraId="62649E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 построить 3–5 встреч телесного ребалансинга с клиентом,  </w:t>
      </w:r>
    </w:p>
    <w:p w14:paraId="13EEDB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 отслеживать динамику,  </w:t>
      </w:r>
    </w:p>
    <w:p w14:paraId="2ECACC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 не лезть в глубокую терапию, если ты не психотерапевт (личные границы специалиста).</w:t>
      </w:r>
    </w:p>
    <w:p w14:paraId="5F7919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0"/>
          <w:szCs w:val="20"/>
        </w:rPr>
        <w:t>Практика:</w:t>
      </w:r>
    </w:p>
    <w:p w14:paraId="06FDE7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Сбор индивидуального плана для себя:  </w:t>
      </w:r>
    </w:p>
    <w:p w14:paraId="6A67F5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какую зону прорабатывать в первую очередь,  </w:t>
      </w:r>
    </w:p>
    <w:p w14:paraId="71D98F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какие 2–3 практики брать ежедневно,  </w:t>
      </w:r>
    </w:p>
    <w:p w14:paraId="2966D6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  – какой режим (утро/вечер).</w:t>
      </w:r>
    </w:p>
    <w:p w14:paraId="7FCEB0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Для проф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 xml:space="preserve">формата: разбор 1–2 кейсов (ученики описывают “клиента”, </w:t>
      </w:r>
    </w:p>
    <w:p w14:paraId="231BF7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  <w:lang w:val="ru-RU"/>
        </w:rPr>
        <w:t xml:space="preserve">даем </w:t>
      </w:r>
      <w:r>
        <w:rPr>
          <w:rFonts w:hint="default" w:ascii="Bahnschrift Light" w:hAnsi="Bahnschrift Light"/>
          <w:sz w:val="20"/>
          <w:szCs w:val="20"/>
        </w:rPr>
        <w:t>корректировки).</w:t>
      </w:r>
    </w:p>
    <w:p w14:paraId="5F6EB3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729358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</w:rPr>
      </w:pPr>
    </w:p>
    <w:p w14:paraId="37FBB7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color w:val="2F5597" w:themeColor="accent5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</w:rPr>
        <w:t xml:space="preserve">Итоговый </w:t>
      </w: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  <w:lang w:val="ru-RU"/>
        </w:rPr>
        <w:t>экзамен.</w:t>
      </w:r>
    </w:p>
    <w:p w14:paraId="0F4A3B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  <w:lang w:val="ru-RU"/>
        </w:rPr>
      </w:pPr>
      <w:r>
        <w:rPr>
          <w:rFonts w:hint="default" w:ascii="Bahnschrift Light" w:hAnsi="Bahnschrift Light"/>
          <w:sz w:val="24"/>
          <w:szCs w:val="24"/>
          <w:lang w:val="ru-RU"/>
        </w:rPr>
        <w:t>В занятия входят медитации для самонастройки.</w:t>
      </w:r>
    </w:p>
    <w:p w14:paraId="34DA6BDF">
      <w:pPr>
        <w:jc w:val="center"/>
        <w:rPr>
          <w:rFonts w:hint="default" w:ascii="Bahnschrift Light" w:hAnsi="Bahnschrift Light" w:cs="Bahnschrift Light"/>
          <w:sz w:val="20"/>
          <w:szCs w:val="20"/>
        </w:rPr>
      </w:pPr>
    </w:p>
    <w:p w14:paraId="734341B5"/>
    <w:p w14:paraId="3408C7D5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367248"/>
    <w:rsid w:val="0D367248"/>
    <w:rsid w:val="3EDA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2026-03-30T14:15:00Z</dcterms:created>
  <dc:creator>Международный У�</dc:creator>
  <cp:lastModifiedBy>Международный У�</cp:lastModifiedBy>
  <cp:lastPrinted>2026-03-30T14:31:55Z</cp:lastPrinted>
  <dcterms:modified xsi:type="dcterms:W3CDTF">2026-03-30T14:39:31Z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11EBD984FB0342C08B6CA85D17FC3158_11</vt:lpwstr>
  </property>
</Properties>
</file>